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69F55" w14:textId="382A5897" w:rsidR="004421CB" w:rsidRPr="0022573D" w:rsidRDefault="00FC5A3D" w:rsidP="0022573D">
      <w:pPr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_Toc76453612"/>
      <w:r w:rsidRPr="0022573D">
        <w:rPr>
          <w:rFonts w:ascii="Arial" w:hAnsi="Arial" w:cs="Arial"/>
          <w:b/>
          <w:bCs/>
          <w:iCs/>
          <w:sz w:val="20"/>
          <w:szCs w:val="20"/>
        </w:rPr>
        <w:t>P</w:t>
      </w:r>
      <w:r w:rsidRPr="0022573D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Pr="0022573D">
        <w:rPr>
          <w:rFonts w:ascii="Arial" w:hAnsi="Arial" w:cs="Arial"/>
          <w:b/>
          <w:bCs/>
          <w:i/>
          <w:iCs/>
          <w:sz w:val="16"/>
          <w:szCs w:val="20"/>
        </w:rPr>
        <w:t>FLEX</w:t>
      </w:r>
      <w:r w:rsidRPr="0022573D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  <w:r w:rsidR="00774D40">
        <w:rPr>
          <w:rFonts w:ascii="Arial" w:hAnsi="Arial" w:cs="Arial"/>
          <w:b/>
          <w:bCs/>
          <w:sz w:val="20"/>
          <w:szCs w:val="20"/>
        </w:rPr>
        <w:t xml:space="preserve">Column Protection </w:t>
      </w:r>
    </w:p>
    <w:p w14:paraId="4E983382" w14:textId="77777777" w:rsidR="00A76E62" w:rsidRPr="0022573D" w:rsidRDefault="004421CB" w:rsidP="004421CB">
      <w:p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Image:</w:t>
      </w:r>
      <w:r w:rsidR="009259CD" w:rsidRPr="0022573D">
        <w:rPr>
          <w:rFonts w:ascii="Arial" w:hAnsi="Arial" w:cs="Arial"/>
          <w:sz w:val="20"/>
          <w:szCs w:val="20"/>
        </w:rPr>
        <w:t xml:space="preserve"> </w:t>
      </w:r>
    </w:p>
    <w:p w14:paraId="28D197A8" w14:textId="71521D8C" w:rsidR="004421CB" w:rsidRDefault="004421CB" w:rsidP="00C51FEC">
      <w:pPr>
        <w:jc w:val="center"/>
        <w:rPr>
          <w:rFonts w:ascii="Arial" w:hAnsi="Arial" w:cs="Arial"/>
          <w:sz w:val="20"/>
          <w:szCs w:val="20"/>
        </w:rPr>
      </w:pPr>
    </w:p>
    <w:p w14:paraId="7FFB4920" w14:textId="7133F144" w:rsidR="000360F9" w:rsidRPr="0022573D" w:rsidRDefault="00774D40" w:rsidP="00C51FEC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70BBA0FB" wp14:editId="36A61C37">
            <wp:extent cx="3399790" cy="2880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2866" cy="289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D643" w14:textId="1E41B607" w:rsidR="004421CB" w:rsidRPr="0022573D" w:rsidRDefault="004421CB" w:rsidP="004421CB">
      <w:p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Description:</w:t>
      </w:r>
      <w:r w:rsidR="00C640BF" w:rsidRPr="0022573D">
        <w:rPr>
          <w:rFonts w:ascii="Arial" w:hAnsi="Arial" w:cs="Arial"/>
          <w:sz w:val="20"/>
          <w:szCs w:val="20"/>
        </w:rPr>
        <w:t xml:space="preserve"> High-performance flexible synthetic polymer </w:t>
      </w:r>
      <w:r w:rsidR="00774D40">
        <w:rPr>
          <w:rFonts w:ascii="Arial" w:hAnsi="Arial" w:cs="Arial"/>
          <w:sz w:val="20"/>
          <w:szCs w:val="20"/>
        </w:rPr>
        <w:t xml:space="preserve">column protection </w:t>
      </w:r>
      <w:r w:rsidR="0002268A" w:rsidRPr="0022573D">
        <w:rPr>
          <w:rFonts w:ascii="Arial" w:hAnsi="Arial" w:cs="Arial"/>
          <w:sz w:val="20"/>
          <w:szCs w:val="20"/>
        </w:rPr>
        <w:t>that features P-</w:t>
      </w:r>
      <w:r w:rsidR="0002268A" w:rsidRPr="00251E5B">
        <w:rPr>
          <w:rFonts w:ascii="Arial" w:hAnsi="Arial" w:cs="Arial"/>
          <w:i/>
          <w:sz w:val="16"/>
          <w:szCs w:val="20"/>
        </w:rPr>
        <w:t>FLEX</w:t>
      </w:r>
      <w:r w:rsidR="0002268A" w:rsidRPr="0022573D">
        <w:rPr>
          <w:rFonts w:ascii="Arial" w:hAnsi="Arial" w:cs="Arial"/>
          <w:sz w:val="16"/>
          <w:szCs w:val="20"/>
        </w:rPr>
        <w:t xml:space="preserve"> </w:t>
      </w:r>
      <w:r w:rsidR="0002268A" w:rsidRPr="0022573D">
        <w:rPr>
          <w:rFonts w:ascii="Arial" w:hAnsi="Arial" w:cs="Arial"/>
          <w:sz w:val="20"/>
          <w:szCs w:val="20"/>
        </w:rPr>
        <w:t>technology</w:t>
      </w:r>
      <w:r w:rsidR="000360F9">
        <w:rPr>
          <w:rFonts w:ascii="Arial" w:hAnsi="Arial" w:cs="Arial"/>
          <w:sz w:val="20"/>
          <w:szCs w:val="20"/>
        </w:rPr>
        <w:t xml:space="preserve"> and solid horizontal sections</w:t>
      </w:r>
      <w:r w:rsidR="00774D40">
        <w:rPr>
          <w:rFonts w:ascii="Arial" w:hAnsi="Arial" w:cs="Arial"/>
          <w:sz w:val="20"/>
          <w:szCs w:val="20"/>
        </w:rPr>
        <w:t>, designed for the protection of structural columns in industrial and commercial buildings</w:t>
      </w:r>
    </w:p>
    <w:p w14:paraId="4FE2A473" w14:textId="77777777" w:rsidR="00140285" w:rsidRPr="0022573D" w:rsidRDefault="00140285" w:rsidP="00140285">
      <w:p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Features and Benefits:</w:t>
      </w:r>
    </w:p>
    <w:p w14:paraId="3061C78E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P-</w:t>
      </w:r>
      <w:r w:rsidRPr="008A7689">
        <w:rPr>
          <w:rFonts w:ascii="Arial" w:hAnsi="Arial" w:cs="Arial"/>
          <w:i/>
          <w:sz w:val="16"/>
          <w:szCs w:val="20"/>
        </w:rPr>
        <w:t>FLEX</w:t>
      </w:r>
      <w:r w:rsidRPr="008A7689">
        <w:rPr>
          <w:rFonts w:ascii="Arial" w:hAnsi="Arial" w:cs="Arial"/>
          <w:sz w:val="20"/>
          <w:szCs w:val="20"/>
        </w:rPr>
        <w:t xml:space="preserve"> High-Performance flexible protection technology designed to deflect, and safety absorb impacts.</w:t>
      </w:r>
    </w:p>
    <w:p w14:paraId="32315D84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Available in various heights and thicknesses.</w:t>
      </w:r>
    </w:p>
    <w:p w14:paraId="2ADD5D02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Unique Single “Hidden” steel threaded rod anchoring system.</w:t>
      </w:r>
    </w:p>
    <w:p w14:paraId="0945D738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Hygienic and easy to clean and maintain</w:t>
      </w:r>
    </w:p>
    <w:p w14:paraId="575E2961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Tested to BS EN 1186-2:2002 and BS EN 1186-3:2002 for food contact. </w:t>
      </w:r>
    </w:p>
    <w:p w14:paraId="52664441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Suitable for temperatures between -100°C to +80°C</w:t>
      </w:r>
    </w:p>
    <w:p w14:paraId="38555F89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Zero exposed steel or risk of exposed corrosion.</w:t>
      </w:r>
    </w:p>
    <w:p w14:paraId="3E3ED027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High resistance against acids, alkali, and solvents.</w:t>
      </w:r>
    </w:p>
    <w:p w14:paraId="0AC449A7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Typically 40% recycled polymer content.</w:t>
      </w:r>
    </w:p>
    <w:p w14:paraId="274A4B36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100% recyclable at end-of-life.</w:t>
      </w:r>
    </w:p>
    <w:p w14:paraId="68340B4A" w14:textId="69D59DED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Tested to BS EN ISO 4892-2:2014 for UV Resistance – Zero Discoloration</w:t>
      </w:r>
      <w:r w:rsidR="00774D40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14:paraId="2FA20A53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Bespoke branding capability.</w:t>
      </w:r>
    </w:p>
    <w:p w14:paraId="7672CFF7" w14:textId="77777777" w:rsidR="0022573D" w:rsidRPr="008A7689" w:rsidRDefault="0022573D" w:rsidP="0022573D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See Polybar product brochure for mechanical and impact resistance performance.</w:t>
      </w:r>
    </w:p>
    <w:p w14:paraId="7FBBD033" w14:textId="77777777" w:rsidR="009D5C8F" w:rsidRPr="0022573D" w:rsidRDefault="009D5C8F" w:rsidP="00EB2D69">
      <w:pPr>
        <w:pStyle w:val="ListParagraph"/>
        <w:rPr>
          <w:rFonts w:ascii="Arial" w:hAnsi="Arial" w:cs="Arial"/>
          <w:sz w:val="20"/>
          <w:szCs w:val="20"/>
        </w:rPr>
      </w:pPr>
    </w:p>
    <w:p w14:paraId="4C47C46B" w14:textId="5079C05D" w:rsidR="00774D40" w:rsidRDefault="00774D40" w:rsidP="009259CD">
      <w:r>
        <w:rPr>
          <w:rFonts w:ascii="Arial" w:hAnsi="Arial" w:cs="Arial"/>
          <w:sz w:val="20"/>
          <w:szCs w:val="20"/>
        </w:rPr>
        <w:t>Technical Specification:</w:t>
      </w:r>
      <w:r>
        <w:fldChar w:fldCharType="begin"/>
      </w:r>
      <w:r>
        <w:instrText xml:space="preserve"> LINK Excel.Sheet.12 "C:\\Users\\User\\Desktop\\Data-20231205T195124Z-001\\Supporting Data for Brochure\\SafeDefence KPS Dimensions &amp; Tech Attributes.xlsx" "P-FLEX Column Protection!R2C9:R4C15" \a \f 4 \h  \* MERGEFORMAT </w:instrText>
      </w:r>
      <w:r>
        <w:fldChar w:fldCharType="separate"/>
      </w:r>
    </w:p>
    <w:tbl>
      <w:tblPr>
        <w:tblW w:w="9235" w:type="dxa"/>
        <w:tblLook w:val="04A0" w:firstRow="1" w:lastRow="0" w:firstColumn="1" w:lastColumn="0" w:noHBand="0" w:noVBand="1"/>
      </w:tblPr>
      <w:tblGrid>
        <w:gridCol w:w="1248"/>
        <w:gridCol w:w="2160"/>
        <w:gridCol w:w="1165"/>
        <w:gridCol w:w="1165"/>
        <w:gridCol w:w="1167"/>
        <w:gridCol w:w="1165"/>
        <w:gridCol w:w="1165"/>
      </w:tblGrid>
      <w:tr w:rsidR="00774D40" w:rsidRPr="00774D40" w14:paraId="395F2FF6" w14:textId="77777777" w:rsidTr="00774D40">
        <w:trPr>
          <w:trHeight w:val="293"/>
        </w:trPr>
        <w:tc>
          <w:tcPr>
            <w:tcW w:w="6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C3E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Dimensions (mm)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3C4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Drilling (mm)</w:t>
            </w:r>
          </w:p>
        </w:tc>
      </w:tr>
      <w:tr w:rsidR="00774D40" w:rsidRPr="00774D40" w14:paraId="76D63623" w14:textId="77777777" w:rsidTr="00774D40">
        <w:trPr>
          <w:trHeight w:val="525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D0A7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Diameter (mm)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59CE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Length between posts (mm)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0415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No. Bases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8813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Height (mm)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10B3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Rod ø (mm)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8E07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Hole ø (mm)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64B5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</w:pPr>
            <w:r w:rsidRPr="00774D40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IE"/>
              </w:rPr>
              <w:t>Depth (mm)</w:t>
            </w:r>
          </w:p>
        </w:tc>
      </w:tr>
      <w:tr w:rsidR="00774D40" w:rsidRPr="00774D40" w14:paraId="6C2E6E3B" w14:textId="77777777" w:rsidTr="00774D40">
        <w:trPr>
          <w:trHeight w:val="288"/>
        </w:trPr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DA5F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170 / 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3983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By Design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FFA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E72F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1100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D37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343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897" w14:textId="77777777" w:rsidR="00774D40" w:rsidRPr="00774D40" w:rsidRDefault="00774D40" w:rsidP="00774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774D40">
              <w:rPr>
                <w:rFonts w:ascii="Calibri" w:eastAsia="Times New Roman" w:hAnsi="Calibri" w:cs="Calibri"/>
                <w:color w:val="000000"/>
                <w:lang w:val="en-IE" w:eastAsia="en-IE"/>
              </w:rPr>
              <w:t>150</w:t>
            </w:r>
          </w:p>
        </w:tc>
      </w:tr>
    </w:tbl>
    <w:p w14:paraId="2E30D6F9" w14:textId="689DFA5F" w:rsidR="00774D40" w:rsidRDefault="00774D40" w:rsidP="009259CD"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LINK Excel.Sheet.12 "C:\\Users\\User\\Desktop\\Data-20231205T195124Z-001\\Supporting Data for Brochure\\SafeDefence KPS Dimensions &amp; Tech Attributes.xlsx" "P-FLEX Column Protection!R2C9:R4C15" \a \f 4 \h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</w:p>
    <w:p w14:paraId="678B088E" w14:textId="29D1053E" w:rsidR="000360F9" w:rsidRDefault="00774D40" w:rsidP="009259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1F3028AD" w14:textId="5BD429A5" w:rsidR="009259CD" w:rsidRPr="0022573D" w:rsidRDefault="009259CD" w:rsidP="009259CD">
      <w:p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lastRenderedPageBreak/>
        <w:t xml:space="preserve">Colours: </w:t>
      </w:r>
    </w:p>
    <w:p w14:paraId="6299C17C" w14:textId="77777777" w:rsidR="00F901B5" w:rsidRPr="0022573D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Yellow RAL1021– standard</w:t>
      </w:r>
    </w:p>
    <w:p w14:paraId="57A39707" w14:textId="77777777" w:rsidR="00F901B5" w:rsidRPr="0022573D" w:rsidRDefault="00F901B5" w:rsidP="00F901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Black RAL 9004</w:t>
      </w:r>
    </w:p>
    <w:p w14:paraId="5142668E" w14:textId="69A049F0" w:rsidR="009D5C8F" w:rsidRPr="0022573D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 xml:space="preserve">Other non-standard colours available – Contact </w:t>
      </w:r>
      <w:r w:rsidR="00FC5A3D" w:rsidRPr="0022573D">
        <w:rPr>
          <w:rFonts w:ascii="Arial" w:hAnsi="Arial" w:cs="Arial"/>
          <w:sz w:val="20"/>
          <w:szCs w:val="20"/>
        </w:rPr>
        <w:t>Polybar</w:t>
      </w:r>
      <w:r w:rsidRPr="0022573D">
        <w:rPr>
          <w:rFonts w:ascii="Arial" w:hAnsi="Arial" w:cs="Arial"/>
          <w:sz w:val="20"/>
          <w:szCs w:val="20"/>
        </w:rPr>
        <w:t xml:space="preserve"> for further information.</w:t>
      </w:r>
    </w:p>
    <w:p w14:paraId="07648864" w14:textId="77777777" w:rsidR="009259CD" w:rsidRPr="0022573D" w:rsidRDefault="009259CD" w:rsidP="009259CD">
      <w:p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 xml:space="preserve">Unique high-performance polymer technology testing: </w:t>
      </w:r>
    </w:p>
    <w:p w14:paraId="36D10F56" w14:textId="3C3C71C5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Density g/m</w:t>
      </w:r>
      <w:r w:rsidRPr="0022573D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22573D">
        <w:rPr>
          <w:rFonts w:ascii="Arial" w:hAnsi="Arial" w:cs="Arial"/>
          <w:sz w:val="20"/>
          <w:szCs w:val="20"/>
        </w:rPr>
        <w:t>ISO 1183: 0.95</w:t>
      </w:r>
    </w:p>
    <w:p w14:paraId="06194527" w14:textId="77777777" w:rsidR="009D5C8F" w:rsidRPr="0022573D" w:rsidRDefault="009D5C8F" w:rsidP="009D5C8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Yield Stress N/mm</w:t>
      </w:r>
      <w:r w:rsidRPr="0022573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2573D">
        <w:rPr>
          <w:rFonts w:ascii="Arial" w:hAnsi="Arial" w:cs="Arial"/>
          <w:sz w:val="20"/>
          <w:szCs w:val="20"/>
        </w:rPr>
        <w:t>DIN EN ESE 527: 28</w:t>
      </w:r>
    </w:p>
    <w:p w14:paraId="5A3095F8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Elongation yield % DIN EN ISO 527: +8</w:t>
      </w:r>
    </w:p>
    <w:p w14:paraId="14F63BB7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Elongation al break %: 300</w:t>
      </w:r>
    </w:p>
    <w:p w14:paraId="455D8F2E" w14:textId="4DF925DC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s-ES"/>
        </w:rPr>
      </w:pPr>
      <w:r w:rsidRPr="0022573D">
        <w:rPr>
          <w:rFonts w:ascii="Arial" w:hAnsi="Arial" w:cs="Arial"/>
          <w:sz w:val="20"/>
          <w:szCs w:val="20"/>
          <w:lang w:val="es-ES"/>
        </w:rPr>
        <w:t>Tensil</w:t>
      </w:r>
      <w:r w:rsidR="00424E80" w:rsidRPr="0022573D">
        <w:rPr>
          <w:rFonts w:ascii="Arial" w:hAnsi="Arial" w:cs="Arial"/>
          <w:sz w:val="20"/>
          <w:szCs w:val="20"/>
          <w:lang w:val="es-ES"/>
        </w:rPr>
        <w:t>e</w:t>
      </w:r>
      <w:r w:rsidRPr="0022573D">
        <w:rPr>
          <w:rFonts w:ascii="Arial" w:hAnsi="Arial" w:cs="Arial"/>
          <w:sz w:val="20"/>
          <w:szCs w:val="20"/>
          <w:lang w:val="es-ES"/>
        </w:rPr>
        <w:t xml:space="preserve"> E Modulus MPa DIN EN ISO 527: 850</w:t>
      </w:r>
    </w:p>
    <w:p w14:paraId="314ABE4A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Impact strength KJ/m</w:t>
      </w:r>
      <w:r w:rsidRPr="0022573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2573D">
        <w:rPr>
          <w:rFonts w:ascii="Arial" w:hAnsi="Arial" w:cs="Arial"/>
          <w:sz w:val="20"/>
          <w:szCs w:val="20"/>
        </w:rPr>
        <w:t>DIN EN ISO 179: without break</w:t>
      </w:r>
    </w:p>
    <w:p w14:paraId="1B72E9E9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Notched Impact Strength KJ/m</w:t>
      </w:r>
      <w:r w:rsidRPr="0022573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2573D">
        <w:rPr>
          <w:rFonts w:ascii="Arial" w:hAnsi="Arial" w:cs="Arial"/>
          <w:sz w:val="20"/>
          <w:szCs w:val="20"/>
        </w:rPr>
        <w:t>DIN EN ISO 179: 50</w:t>
      </w:r>
    </w:p>
    <w:p w14:paraId="22845EFF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Ball identification hardness N/mm</w:t>
      </w:r>
      <w:r w:rsidRPr="0022573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2573D">
        <w:rPr>
          <w:rFonts w:ascii="Arial" w:hAnsi="Arial" w:cs="Arial"/>
          <w:sz w:val="20"/>
          <w:szCs w:val="20"/>
        </w:rPr>
        <w:t>DIN EN ISO 2039-1: 45</w:t>
      </w:r>
    </w:p>
    <w:p w14:paraId="4B3D1DD3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Shore Hardness D ISO 868: 66</w:t>
      </w:r>
    </w:p>
    <w:p w14:paraId="02AE028B" w14:textId="6A2E58A3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Average Thermal Coefficient of elongation K</w:t>
      </w:r>
      <w:r w:rsidRPr="0022573D">
        <w:rPr>
          <w:rFonts w:ascii="Arial" w:hAnsi="Arial" w:cs="Arial"/>
          <w:sz w:val="20"/>
          <w:szCs w:val="20"/>
          <w:vertAlign w:val="superscript"/>
        </w:rPr>
        <w:t xml:space="preserve">-1 </w:t>
      </w:r>
      <w:r w:rsidRPr="0022573D">
        <w:rPr>
          <w:rFonts w:ascii="Arial" w:hAnsi="Arial" w:cs="Arial"/>
          <w:sz w:val="20"/>
          <w:szCs w:val="20"/>
        </w:rPr>
        <w:t>DIN 53752: 1</w:t>
      </w:r>
      <w:r w:rsidR="00C93409" w:rsidRPr="0022573D">
        <w:rPr>
          <w:rFonts w:ascii="Arial" w:hAnsi="Arial" w:cs="Arial"/>
          <w:sz w:val="20"/>
          <w:szCs w:val="20"/>
        </w:rPr>
        <w:t>’</w:t>
      </w:r>
      <w:r w:rsidR="00930BC4" w:rsidRPr="0022573D">
        <w:rPr>
          <w:rFonts w:ascii="Arial" w:hAnsi="Arial" w:cs="Arial"/>
          <w:sz w:val="20"/>
          <w:szCs w:val="20"/>
        </w:rPr>
        <w:t>8.</w:t>
      </w:r>
      <w:r w:rsidRPr="0022573D">
        <w:rPr>
          <w:rFonts w:ascii="Arial" w:hAnsi="Arial" w:cs="Arial"/>
          <w:sz w:val="20"/>
          <w:szCs w:val="20"/>
        </w:rPr>
        <w:t xml:space="preserve"> 10</w:t>
      </w:r>
      <w:r w:rsidRPr="0022573D">
        <w:rPr>
          <w:rFonts w:ascii="Arial" w:hAnsi="Arial" w:cs="Arial"/>
          <w:sz w:val="20"/>
          <w:szCs w:val="20"/>
          <w:vertAlign w:val="superscript"/>
        </w:rPr>
        <w:t>-4</w:t>
      </w:r>
    </w:p>
    <w:p w14:paraId="68A44EA2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Thermal Conductivity W/m*K DIN 52612: 0.38</w:t>
      </w:r>
    </w:p>
    <w:p w14:paraId="25C42CE8" w14:textId="66DA4551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Dielectric Strength KV/mm VDE 0303-21: 44</w:t>
      </w:r>
    </w:p>
    <w:p w14:paraId="5C0EEF6B" w14:textId="77777777" w:rsidR="00736838" w:rsidRPr="0022573D" w:rsidRDefault="00736838" w:rsidP="0073683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Surface resistance Ohm DIN IEC 167: 10</w:t>
      </w:r>
      <w:r w:rsidRPr="0022573D">
        <w:rPr>
          <w:rFonts w:ascii="Arial" w:hAnsi="Arial" w:cs="Arial"/>
          <w:sz w:val="20"/>
          <w:szCs w:val="20"/>
          <w:vertAlign w:val="superscript"/>
        </w:rPr>
        <w:t>14</w:t>
      </w:r>
    </w:p>
    <w:p w14:paraId="71FB7807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Temperature Range °C -100 up to +80</w:t>
      </w:r>
    </w:p>
    <w:p w14:paraId="3196B669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Physiologically acceptable: yes</w:t>
      </w:r>
    </w:p>
    <w:p w14:paraId="7DE0A61E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Welding: yes</w:t>
      </w:r>
    </w:p>
    <w:p w14:paraId="2E51D425" w14:textId="77777777" w:rsidR="009259CD" w:rsidRPr="0022573D" w:rsidRDefault="009259CD" w:rsidP="009259C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2573D">
        <w:rPr>
          <w:rFonts w:ascii="Arial" w:hAnsi="Arial" w:cs="Arial"/>
          <w:sz w:val="20"/>
          <w:szCs w:val="20"/>
        </w:rPr>
        <w:t>Hot Forming: possible</w:t>
      </w:r>
    </w:p>
    <w:p w14:paraId="212207CD" w14:textId="07831D20" w:rsidR="004421CB" w:rsidRDefault="004421CB">
      <w:pPr>
        <w:rPr>
          <w:rFonts w:ascii="Arial" w:hAnsi="Arial" w:cs="Arial"/>
          <w:sz w:val="20"/>
          <w:szCs w:val="20"/>
        </w:rPr>
      </w:pPr>
    </w:p>
    <w:p w14:paraId="6D8D19CD" w14:textId="77777777" w:rsidR="0022573D" w:rsidRPr="008A7689" w:rsidRDefault="0022573D" w:rsidP="0022573D">
      <w:pPr>
        <w:rPr>
          <w:rFonts w:ascii="Arial" w:hAnsi="Arial" w:cs="Arial"/>
          <w:sz w:val="20"/>
          <w:szCs w:val="20"/>
        </w:rPr>
      </w:pPr>
      <w:proofErr w:type="spellStart"/>
      <w:r w:rsidRPr="008A7689">
        <w:rPr>
          <w:rFonts w:ascii="Arial" w:hAnsi="Arial" w:cs="Arial"/>
          <w:sz w:val="20"/>
          <w:szCs w:val="20"/>
        </w:rPr>
        <w:t>Uniclass</w:t>
      </w:r>
      <w:proofErr w:type="spellEnd"/>
      <w:r w:rsidRPr="008A7689">
        <w:rPr>
          <w:rFonts w:ascii="Arial" w:hAnsi="Arial" w:cs="Arial"/>
          <w:sz w:val="20"/>
          <w:szCs w:val="20"/>
        </w:rPr>
        <w:t xml:space="preserve"> 2015: Ss_25_16_94_65 Protective rail systems</w:t>
      </w:r>
    </w:p>
    <w:p w14:paraId="5923B0AD" w14:textId="77777777" w:rsidR="0022573D" w:rsidRPr="008A7689" w:rsidRDefault="0022573D" w:rsidP="0022573D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>Literature: Polybar Product Brochure</w:t>
      </w:r>
      <w:r>
        <w:rPr>
          <w:rFonts w:ascii="Arial" w:hAnsi="Arial" w:cs="Arial"/>
          <w:sz w:val="20"/>
          <w:szCs w:val="20"/>
        </w:rPr>
        <w:t xml:space="preserve"> &amp; Product Datasheets</w:t>
      </w:r>
      <w:r w:rsidRPr="008A7689">
        <w:rPr>
          <w:rFonts w:ascii="Arial" w:hAnsi="Arial" w:cs="Arial"/>
          <w:sz w:val="20"/>
          <w:szCs w:val="20"/>
        </w:rPr>
        <w:t xml:space="preserve"> can be found on: </w:t>
      </w:r>
      <w:hyperlink r:id="rId12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493DC992" w14:textId="77777777" w:rsidR="0022573D" w:rsidRPr="008A7689" w:rsidRDefault="0022573D" w:rsidP="0022573D">
      <w:pPr>
        <w:rPr>
          <w:rFonts w:ascii="Arial" w:hAnsi="Arial" w:cs="Arial"/>
          <w:sz w:val="20"/>
          <w:szCs w:val="20"/>
        </w:rPr>
      </w:pPr>
      <w:r w:rsidRPr="008A7689">
        <w:rPr>
          <w:rFonts w:ascii="Arial" w:hAnsi="Arial" w:cs="Arial"/>
          <w:sz w:val="20"/>
          <w:szCs w:val="20"/>
        </w:rPr>
        <w:t xml:space="preserve">Revit files can be found on: </w:t>
      </w:r>
      <w:hyperlink r:id="rId13" w:history="1">
        <w:r w:rsidRPr="008A7689">
          <w:rPr>
            <w:rStyle w:val="Hyperlink"/>
            <w:rFonts w:ascii="Arial" w:hAnsi="Arial" w:cs="Arial"/>
            <w:sz w:val="20"/>
            <w:szCs w:val="20"/>
          </w:rPr>
          <w:t>www.polybargroup.com</w:t>
        </w:r>
      </w:hyperlink>
    </w:p>
    <w:p w14:paraId="4980CEDF" w14:textId="77777777" w:rsidR="0022573D" w:rsidRDefault="0022573D"/>
    <w:sectPr w:rsidR="0022573D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886BB" w14:textId="77777777" w:rsidR="001D4C96" w:rsidRDefault="001D4C96" w:rsidP="00E04564">
      <w:pPr>
        <w:spacing w:after="0" w:line="240" w:lineRule="auto"/>
      </w:pPr>
      <w:r>
        <w:separator/>
      </w:r>
    </w:p>
  </w:endnote>
  <w:endnote w:type="continuationSeparator" w:id="0">
    <w:p w14:paraId="57099043" w14:textId="77777777" w:rsidR="001D4C96" w:rsidRDefault="001D4C96" w:rsidP="00E0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7C5A3" w14:textId="77777777" w:rsidR="001D4C96" w:rsidRDefault="001D4C96" w:rsidP="00E04564">
      <w:pPr>
        <w:spacing w:after="0" w:line="240" w:lineRule="auto"/>
      </w:pPr>
      <w:r>
        <w:separator/>
      </w:r>
    </w:p>
  </w:footnote>
  <w:footnote w:type="continuationSeparator" w:id="0">
    <w:p w14:paraId="4E39B6BB" w14:textId="77777777" w:rsidR="001D4C96" w:rsidRDefault="001D4C96" w:rsidP="00E0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6708" w14:textId="0C0DB402" w:rsidR="00E04564" w:rsidRPr="00FC5A3D" w:rsidRDefault="00FC5A3D" w:rsidP="00FC5A3D">
    <w:pPr>
      <w:pStyle w:val="Header"/>
      <w:jc w:val="right"/>
      <w:rPr>
        <w:b/>
        <w:bCs/>
      </w:rPr>
    </w:pPr>
    <w:r>
      <w:rPr>
        <w:noProof/>
        <w:lang w:val="en-IE" w:eastAsia="en-IE"/>
      </w:rPr>
      <w:drawing>
        <wp:inline distT="0" distB="0" distL="0" distR="0" wp14:anchorId="04BF5CB7" wp14:editId="3C547D7F">
          <wp:extent cx="1135380" cy="568194"/>
          <wp:effectExtent l="0" t="0" r="7620" b="3810"/>
          <wp:docPr id="1775383363" name="Picture 1" descr="A yellow circle with black letters and a black lett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383363" name="Picture 1" descr="A yellow circle with black letters and a black letter i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728" cy="58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64AD"/>
    <w:multiLevelType w:val="hybridMultilevel"/>
    <w:tmpl w:val="FC3A0822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3ECF"/>
    <w:multiLevelType w:val="hybridMultilevel"/>
    <w:tmpl w:val="A4A25FA4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324"/>
    <w:multiLevelType w:val="hybridMultilevel"/>
    <w:tmpl w:val="19FC35A6"/>
    <w:lvl w:ilvl="0" w:tplc="63FE5E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A07"/>
    <w:multiLevelType w:val="hybridMultilevel"/>
    <w:tmpl w:val="7B525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33B5"/>
    <w:multiLevelType w:val="hybridMultilevel"/>
    <w:tmpl w:val="D6F88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7956"/>
    <w:multiLevelType w:val="hybridMultilevel"/>
    <w:tmpl w:val="C5889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4292"/>
    <w:multiLevelType w:val="hybridMultilevel"/>
    <w:tmpl w:val="EE84CF86"/>
    <w:lvl w:ilvl="0" w:tplc="BAFA8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C4C"/>
    <w:multiLevelType w:val="hybridMultilevel"/>
    <w:tmpl w:val="45D4565C"/>
    <w:lvl w:ilvl="0" w:tplc="63FE5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105A"/>
    <w:multiLevelType w:val="hybridMultilevel"/>
    <w:tmpl w:val="86027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04D4F"/>
    <w:multiLevelType w:val="hybridMultilevel"/>
    <w:tmpl w:val="D2F6B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CB"/>
    <w:rsid w:val="00000093"/>
    <w:rsid w:val="0000142A"/>
    <w:rsid w:val="00015AF3"/>
    <w:rsid w:val="000205B4"/>
    <w:rsid w:val="0002268A"/>
    <w:rsid w:val="000360F9"/>
    <w:rsid w:val="00055D87"/>
    <w:rsid w:val="000810AC"/>
    <w:rsid w:val="000C73F1"/>
    <w:rsid w:val="000E089F"/>
    <w:rsid w:val="000F05C1"/>
    <w:rsid w:val="000F3078"/>
    <w:rsid w:val="00104DEE"/>
    <w:rsid w:val="00104ECC"/>
    <w:rsid w:val="00107385"/>
    <w:rsid w:val="00126768"/>
    <w:rsid w:val="00133734"/>
    <w:rsid w:val="00140285"/>
    <w:rsid w:val="0014716B"/>
    <w:rsid w:val="001675F5"/>
    <w:rsid w:val="0019454A"/>
    <w:rsid w:val="00194E83"/>
    <w:rsid w:val="001A2205"/>
    <w:rsid w:val="001A2CA6"/>
    <w:rsid w:val="001B30A7"/>
    <w:rsid w:val="001D4C96"/>
    <w:rsid w:val="001E119C"/>
    <w:rsid w:val="001E44A9"/>
    <w:rsid w:val="001F2F98"/>
    <w:rsid w:val="00204679"/>
    <w:rsid w:val="00205642"/>
    <w:rsid w:val="00206227"/>
    <w:rsid w:val="00212603"/>
    <w:rsid w:val="002158DA"/>
    <w:rsid w:val="0022573D"/>
    <w:rsid w:val="00236E5B"/>
    <w:rsid w:val="00250921"/>
    <w:rsid w:val="00250D64"/>
    <w:rsid w:val="00251E5B"/>
    <w:rsid w:val="002561DC"/>
    <w:rsid w:val="00277EE6"/>
    <w:rsid w:val="00286133"/>
    <w:rsid w:val="002A3066"/>
    <w:rsid w:val="002A4E1F"/>
    <w:rsid w:val="002B6338"/>
    <w:rsid w:val="002B6FCB"/>
    <w:rsid w:val="002C6493"/>
    <w:rsid w:val="00300950"/>
    <w:rsid w:val="0031318A"/>
    <w:rsid w:val="00321A2F"/>
    <w:rsid w:val="00336A13"/>
    <w:rsid w:val="00395495"/>
    <w:rsid w:val="003963EA"/>
    <w:rsid w:val="003967C0"/>
    <w:rsid w:val="003A6D90"/>
    <w:rsid w:val="003B6815"/>
    <w:rsid w:val="003C4EE6"/>
    <w:rsid w:val="003C77FA"/>
    <w:rsid w:val="003E7A85"/>
    <w:rsid w:val="004006A3"/>
    <w:rsid w:val="00407C61"/>
    <w:rsid w:val="00421CC0"/>
    <w:rsid w:val="00424E80"/>
    <w:rsid w:val="00430703"/>
    <w:rsid w:val="004341E2"/>
    <w:rsid w:val="004343C1"/>
    <w:rsid w:val="004421CB"/>
    <w:rsid w:val="00470C05"/>
    <w:rsid w:val="00471F82"/>
    <w:rsid w:val="00490B41"/>
    <w:rsid w:val="004C11BB"/>
    <w:rsid w:val="004C7310"/>
    <w:rsid w:val="004E0B15"/>
    <w:rsid w:val="004F6B89"/>
    <w:rsid w:val="00520169"/>
    <w:rsid w:val="00522180"/>
    <w:rsid w:val="00522334"/>
    <w:rsid w:val="005233A2"/>
    <w:rsid w:val="005322B7"/>
    <w:rsid w:val="0053614D"/>
    <w:rsid w:val="00552C07"/>
    <w:rsid w:val="00557474"/>
    <w:rsid w:val="00565831"/>
    <w:rsid w:val="00571A56"/>
    <w:rsid w:val="0057571A"/>
    <w:rsid w:val="00583286"/>
    <w:rsid w:val="00587AF4"/>
    <w:rsid w:val="00593442"/>
    <w:rsid w:val="005A28A6"/>
    <w:rsid w:val="005A33AE"/>
    <w:rsid w:val="005C0034"/>
    <w:rsid w:val="005D2E04"/>
    <w:rsid w:val="005D6DD2"/>
    <w:rsid w:val="005F5B97"/>
    <w:rsid w:val="0062725F"/>
    <w:rsid w:val="00630A9A"/>
    <w:rsid w:val="00637471"/>
    <w:rsid w:val="00640D69"/>
    <w:rsid w:val="00655400"/>
    <w:rsid w:val="006622B0"/>
    <w:rsid w:val="0066455C"/>
    <w:rsid w:val="006717B5"/>
    <w:rsid w:val="00694A82"/>
    <w:rsid w:val="006B7C13"/>
    <w:rsid w:val="00702C79"/>
    <w:rsid w:val="00736838"/>
    <w:rsid w:val="0074705F"/>
    <w:rsid w:val="00753534"/>
    <w:rsid w:val="007551B9"/>
    <w:rsid w:val="00771E30"/>
    <w:rsid w:val="00774D40"/>
    <w:rsid w:val="007B0664"/>
    <w:rsid w:val="007D3337"/>
    <w:rsid w:val="007E0BBA"/>
    <w:rsid w:val="008031C1"/>
    <w:rsid w:val="00823D50"/>
    <w:rsid w:val="00845011"/>
    <w:rsid w:val="00854B60"/>
    <w:rsid w:val="00884702"/>
    <w:rsid w:val="008A0A4D"/>
    <w:rsid w:val="008A22EA"/>
    <w:rsid w:val="008C4151"/>
    <w:rsid w:val="00906111"/>
    <w:rsid w:val="00910C54"/>
    <w:rsid w:val="00925226"/>
    <w:rsid w:val="009259CD"/>
    <w:rsid w:val="00930BC4"/>
    <w:rsid w:val="00940EA1"/>
    <w:rsid w:val="00953FF3"/>
    <w:rsid w:val="00965410"/>
    <w:rsid w:val="00976B61"/>
    <w:rsid w:val="009A2729"/>
    <w:rsid w:val="009A3D95"/>
    <w:rsid w:val="009D23F1"/>
    <w:rsid w:val="009D5C8F"/>
    <w:rsid w:val="009D62B3"/>
    <w:rsid w:val="009F095C"/>
    <w:rsid w:val="00A01151"/>
    <w:rsid w:val="00A10B03"/>
    <w:rsid w:val="00A3154A"/>
    <w:rsid w:val="00A44B2B"/>
    <w:rsid w:val="00A62B4D"/>
    <w:rsid w:val="00A65103"/>
    <w:rsid w:val="00A76501"/>
    <w:rsid w:val="00A76E62"/>
    <w:rsid w:val="00A76F4F"/>
    <w:rsid w:val="00A86645"/>
    <w:rsid w:val="00AA0449"/>
    <w:rsid w:val="00AA6C9A"/>
    <w:rsid w:val="00AB0F52"/>
    <w:rsid w:val="00AB4F95"/>
    <w:rsid w:val="00B21147"/>
    <w:rsid w:val="00B244AD"/>
    <w:rsid w:val="00B5138C"/>
    <w:rsid w:val="00B53E38"/>
    <w:rsid w:val="00B62CA0"/>
    <w:rsid w:val="00B90238"/>
    <w:rsid w:val="00B94752"/>
    <w:rsid w:val="00B977F0"/>
    <w:rsid w:val="00BB3D12"/>
    <w:rsid w:val="00BC3430"/>
    <w:rsid w:val="00BD4F3B"/>
    <w:rsid w:val="00BD74E9"/>
    <w:rsid w:val="00BE080F"/>
    <w:rsid w:val="00C07A78"/>
    <w:rsid w:val="00C14814"/>
    <w:rsid w:val="00C260EC"/>
    <w:rsid w:val="00C363B8"/>
    <w:rsid w:val="00C40BE4"/>
    <w:rsid w:val="00C51FEC"/>
    <w:rsid w:val="00C531B2"/>
    <w:rsid w:val="00C551EC"/>
    <w:rsid w:val="00C640BF"/>
    <w:rsid w:val="00C76F23"/>
    <w:rsid w:val="00C93409"/>
    <w:rsid w:val="00CA046E"/>
    <w:rsid w:val="00CD6882"/>
    <w:rsid w:val="00CE66EF"/>
    <w:rsid w:val="00D07629"/>
    <w:rsid w:val="00D105DD"/>
    <w:rsid w:val="00D26686"/>
    <w:rsid w:val="00D36E89"/>
    <w:rsid w:val="00D424B6"/>
    <w:rsid w:val="00D61521"/>
    <w:rsid w:val="00D77BA5"/>
    <w:rsid w:val="00D85A08"/>
    <w:rsid w:val="00D91530"/>
    <w:rsid w:val="00D96713"/>
    <w:rsid w:val="00DC1DD5"/>
    <w:rsid w:val="00DD600D"/>
    <w:rsid w:val="00DF10B9"/>
    <w:rsid w:val="00DF4731"/>
    <w:rsid w:val="00E04564"/>
    <w:rsid w:val="00E21E02"/>
    <w:rsid w:val="00E367EA"/>
    <w:rsid w:val="00E70D56"/>
    <w:rsid w:val="00E738AB"/>
    <w:rsid w:val="00EA782C"/>
    <w:rsid w:val="00EB2718"/>
    <w:rsid w:val="00EB2D69"/>
    <w:rsid w:val="00EC320F"/>
    <w:rsid w:val="00EC5AB2"/>
    <w:rsid w:val="00EC6212"/>
    <w:rsid w:val="00ED1ACA"/>
    <w:rsid w:val="00ED45B9"/>
    <w:rsid w:val="00ED4A6C"/>
    <w:rsid w:val="00EE77C7"/>
    <w:rsid w:val="00F04925"/>
    <w:rsid w:val="00F060C1"/>
    <w:rsid w:val="00F15357"/>
    <w:rsid w:val="00F3502C"/>
    <w:rsid w:val="00F61333"/>
    <w:rsid w:val="00F639B6"/>
    <w:rsid w:val="00F703FE"/>
    <w:rsid w:val="00F845D1"/>
    <w:rsid w:val="00F901B5"/>
    <w:rsid w:val="00FA6C88"/>
    <w:rsid w:val="00FB0961"/>
    <w:rsid w:val="00FB6372"/>
    <w:rsid w:val="00FC5A3D"/>
    <w:rsid w:val="00FD0F08"/>
    <w:rsid w:val="00FE6412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FF80"/>
  <w15:chartTrackingRefBased/>
  <w15:docId w15:val="{E2F4C3F1-1E93-45E1-875A-7FD3F3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31C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31C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031C1"/>
    <w:rPr>
      <w:color w:val="0563C1" w:themeColor="hyperlink"/>
      <w:u w:val="single"/>
    </w:rPr>
  </w:style>
  <w:style w:type="character" w:customStyle="1" w:styleId="ng-star-inserted">
    <w:name w:val="ng-star-inserted"/>
    <w:basedOn w:val="DefaultParagraphFont"/>
    <w:rsid w:val="008031C1"/>
  </w:style>
  <w:style w:type="character" w:styleId="FollowedHyperlink">
    <w:name w:val="FollowedHyperlink"/>
    <w:basedOn w:val="DefaultParagraphFont"/>
    <w:uiPriority w:val="99"/>
    <w:semiHidden/>
    <w:unhideWhenUsed/>
    <w:rsid w:val="008031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D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A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A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4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564"/>
  </w:style>
  <w:style w:type="paragraph" w:styleId="Footer">
    <w:name w:val="footer"/>
    <w:basedOn w:val="Normal"/>
    <w:link w:val="FooterChar"/>
    <w:uiPriority w:val="99"/>
    <w:unhideWhenUsed/>
    <w:rsid w:val="00E0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lybar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olybar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1071A58A57941BFD295383F1464C5" ma:contentTypeVersion="9" ma:contentTypeDescription="Create a new document." ma:contentTypeScope="" ma:versionID="63fc6ac2cb5b408201cd0a0c0b348cf6">
  <xsd:schema xmlns:xsd="http://www.w3.org/2001/XMLSchema" xmlns:xs="http://www.w3.org/2001/XMLSchema" xmlns:p="http://schemas.microsoft.com/office/2006/metadata/properties" xmlns:ns2="5ba30cbb-d63f-4807-b887-1ae67c2eec37" targetNamespace="http://schemas.microsoft.com/office/2006/metadata/properties" ma:root="true" ma:fieldsID="01ba7a6bae2313ea1b05269d9ae372b6" ns2:_="">
    <xsd:import namespace="5ba30cbb-d63f-4807-b887-1ae67c2eec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0cbb-d63f-4807-b887-1ae67c2ee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3D8C-E737-404B-9758-EEE60F930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F448A4-FF1D-481D-B0FD-5EF217930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30cbb-d63f-4807-b887-1ae67c2ee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6F286-7CE0-4AB3-B39D-791D2B9E1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36028-6109-4247-9FE2-C1DCCC2F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Luna</dc:creator>
  <cp:keywords/>
  <dc:description/>
  <cp:lastModifiedBy>User</cp:lastModifiedBy>
  <cp:revision>3</cp:revision>
  <dcterms:created xsi:type="dcterms:W3CDTF">2024-02-24T04:19:00Z</dcterms:created>
  <dcterms:modified xsi:type="dcterms:W3CDTF">2024-02-24T04:27:00Z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0x01010068D1071A58A57941BFD295383F1464C5</vt:lpwstr>
  </property>
</Properties>
</file>